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35" w:rsidRDefault="006276DD">
      <w:pPr>
        <w:sectPr w:rsidR="00791A35" w:rsidSect="006276D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4982058"/>
      <w:r>
        <w:rPr>
          <w:noProof/>
          <w:lang w:val="ru-RU" w:eastAsia="ru-RU"/>
        </w:rPr>
        <w:drawing>
          <wp:inline distT="0" distB="0" distL="0" distR="0" wp14:anchorId="1DDE664E" wp14:editId="78077AE0">
            <wp:extent cx="6236144" cy="892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6 мате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678" cy="892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bookmarkStart w:id="1" w:name="block-14982059"/>
      <w:bookmarkEnd w:id="0"/>
      <w:r w:rsidRPr="006276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классах </w:t>
      </w:r>
      <w:r w:rsidRPr="006276DD">
        <w:rPr>
          <w:rFonts w:ascii="Times New Roman" w:hAnsi="Times New Roman"/>
          <w:color w:val="000000"/>
          <w:sz w:val="28"/>
          <w:lang w:val="ru-RU"/>
        </w:rPr>
        <w:t>являются:</w:t>
      </w:r>
    </w:p>
    <w:p w:rsidR="00791A35" w:rsidRPr="006276DD" w:rsidRDefault="00012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</w:t>
      </w:r>
      <w:bookmarkStart w:id="2" w:name="_GoBack"/>
      <w:bookmarkEnd w:id="2"/>
      <w:r w:rsidRPr="006276DD">
        <w:rPr>
          <w:rFonts w:ascii="Times New Roman" w:hAnsi="Times New Roman"/>
          <w:color w:val="000000"/>
          <w:sz w:val="28"/>
          <w:lang w:val="ru-RU"/>
        </w:rPr>
        <w:t>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91A35" w:rsidRPr="006276DD" w:rsidRDefault="00012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</w:t>
      </w:r>
      <w:r w:rsidRPr="006276DD">
        <w:rPr>
          <w:rFonts w:ascii="Times New Roman" w:hAnsi="Times New Roman"/>
          <w:color w:val="000000"/>
          <w:sz w:val="28"/>
          <w:lang w:val="ru-RU"/>
        </w:rPr>
        <w:t>ющихся, познавательной активности, исследовательских умений, интереса к изучению математики;</w:t>
      </w:r>
    </w:p>
    <w:p w:rsidR="00791A35" w:rsidRPr="006276DD" w:rsidRDefault="00012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91A35" w:rsidRPr="006276DD" w:rsidRDefault="00012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</w:t>
      </w:r>
      <w:r w:rsidRPr="006276DD">
        <w:rPr>
          <w:rFonts w:ascii="Times New Roman" w:hAnsi="Times New Roman"/>
          <w:color w:val="000000"/>
          <w:sz w:val="28"/>
          <w:lang w:val="ru-RU"/>
        </w:rPr>
        <w:t>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Основные линии сод</w:t>
      </w:r>
      <w:r w:rsidRPr="006276DD">
        <w:rPr>
          <w:rFonts w:ascii="Times New Roman" w:hAnsi="Times New Roman"/>
          <w:color w:val="000000"/>
          <w:sz w:val="28"/>
          <w:lang w:val="ru-RU"/>
        </w:rPr>
        <w:t>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</w:t>
      </w:r>
      <w:r w:rsidRPr="006276DD">
        <w:rPr>
          <w:rFonts w:ascii="Times New Roman" w:hAnsi="Times New Roman"/>
          <w:color w:val="000000"/>
          <w:sz w:val="28"/>
          <w:lang w:val="ru-RU"/>
        </w:rPr>
        <w:t>исходит знакомство с элементами алгебры и описательной статистики.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</w:t>
      </w:r>
      <w:r w:rsidRPr="006276DD">
        <w:rPr>
          <w:rFonts w:ascii="Times New Roman" w:hAnsi="Times New Roman"/>
          <w:color w:val="000000"/>
          <w:sz w:val="28"/>
          <w:lang w:val="ru-RU"/>
        </w:rPr>
        <w:t>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начальными понятиями теории делимости.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обыкновенных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дробей в пол</w:t>
      </w:r>
      <w:r w:rsidRPr="006276DD">
        <w:rPr>
          <w:rFonts w:ascii="Times New Roman" w:hAnsi="Times New Roman"/>
          <w:color w:val="000000"/>
          <w:sz w:val="28"/>
          <w:lang w:val="ru-RU"/>
        </w:rPr>
        <w:t>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</w:t>
      </w:r>
      <w:r w:rsidRPr="006276DD">
        <w:rPr>
          <w:rFonts w:ascii="Times New Roman" w:hAnsi="Times New Roman"/>
          <w:color w:val="000000"/>
          <w:sz w:val="28"/>
          <w:lang w:val="ru-RU"/>
        </w:rPr>
        <w:t>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</w:t>
      </w:r>
      <w:r w:rsidRPr="006276DD">
        <w:rPr>
          <w:rFonts w:ascii="Times New Roman" w:hAnsi="Times New Roman"/>
          <w:color w:val="000000"/>
          <w:sz w:val="28"/>
          <w:lang w:val="ru-RU"/>
        </w:rPr>
        <w:t>ения задач на дроби. В начале 6 класса происходит знакомство с понятием процента.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</w:t>
      </w:r>
      <w:r w:rsidRPr="006276DD">
        <w:rPr>
          <w:rFonts w:ascii="Times New Roman" w:hAnsi="Times New Roman"/>
          <w:color w:val="000000"/>
          <w:sz w:val="28"/>
          <w:lang w:val="ru-RU"/>
        </w:rPr>
        <w:t>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</w:t>
      </w:r>
      <w:r w:rsidRPr="006276DD">
        <w:rPr>
          <w:rFonts w:ascii="Times New Roman" w:hAnsi="Times New Roman"/>
          <w:color w:val="000000"/>
          <w:sz w:val="28"/>
          <w:lang w:val="ru-RU"/>
        </w:rPr>
        <w:t>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При обучении решению текс</w:t>
      </w:r>
      <w:r w:rsidRPr="006276DD">
        <w:rPr>
          <w:rFonts w:ascii="Times New Roman" w:hAnsi="Times New Roman"/>
          <w:color w:val="000000"/>
          <w:sz w:val="28"/>
          <w:lang w:val="ru-RU"/>
        </w:rPr>
        <w:t>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</w:t>
      </w:r>
      <w:r w:rsidRPr="006276DD">
        <w:rPr>
          <w:rFonts w:ascii="Times New Roman" w:hAnsi="Times New Roman"/>
          <w:color w:val="000000"/>
          <w:sz w:val="28"/>
          <w:lang w:val="ru-RU"/>
        </w:rPr>
        <w:t>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</w:t>
      </w:r>
      <w:r w:rsidRPr="006276DD">
        <w:rPr>
          <w:rFonts w:ascii="Times New Roman" w:hAnsi="Times New Roman"/>
          <w:color w:val="000000"/>
          <w:sz w:val="28"/>
          <w:lang w:val="ru-RU"/>
        </w:rPr>
        <w:t>ля вычисления геометрических величин, в качестве «заместителя» числа.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Pr="006276DD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систематизируются и расширяются.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</w:t>
      </w:r>
      <w:r w:rsidRPr="006276DD">
        <w:rPr>
          <w:rFonts w:ascii="Times New Roman" w:hAnsi="Times New Roman"/>
          <w:color w:val="000000"/>
          <w:sz w:val="28"/>
          <w:lang w:val="ru-RU"/>
        </w:rPr>
        <w:t>ры, элементы логики и начала описательной статистики.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6276D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91A35" w:rsidRPr="006276DD" w:rsidRDefault="00791A35">
      <w:pPr>
        <w:rPr>
          <w:lang w:val="ru-RU"/>
        </w:rPr>
        <w:sectPr w:rsidR="00791A35" w:rsidRPr="006276DD">
          <w:pgSz w:w="11906" w:h="16383"/>
          <w:pgMar w:top="1134" w:right="850" w:bottom="1134" w:left="1701" w:header="720" w:footer="720" w:gutter="0"/>
          <w:cols w:space="720"/>
        </w:sect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bookmarkStart w:id="4" w:name="block-14982060"/>
      <w:bookmarkEnd w:id="1"/>
      <w:r w:rsidRPr="006276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 xml:space="preserve">Натуральные числа </w:t>
      </w:r>
      <w:r w:rsidRPr="006276DD">
        <w:rPr>
          <w:rFonts w:ascii="Times New Roman" w:hAnsi="Times New Roman"/>
          <w:b/>
          <w:color w:val="000000"/>
          <w:sz w:val="28"/>
          <w:lang w:val="ru-RU"/>
        </w:rPr>
        <w:t>и нуль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</w:t>
      </w:r>
      <w:r w:rsidRPr="006276DD">
        <w:rPr>
          <w:rFonts w:ascii="Times New Roman" w:hAnsi="Times New Roman"/>
          <w:color w:val="000000"/>
          <w:sz w:val="28"/>
          <w:lang w:val="ru-RU"/>
        </w:rPr>
        <w:t>кон) умножения.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Сте</w:t>
      </w:r>
      <w:r w:rsidRPr="006276DD">
        <w:rPr>
          <w:rFonts w:ascii="Times New Roman" w:hAnsi="Times New Roman"/>
          <w:color w:val="000000"/>
          <w:sz w:val="28"/>
          <w:lang w:val="ru-RU"/>
        </w:rPr>
        <w:t>пень с натуральным показателем. Запись числа в виде суммы разрядных слагаемых.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</w:t>
      </w:r>
      <w:r w:rsidRPr="006276DD">
        <w:rPr>
          <w:rFonts w:ascii="Times New Roman" w:hAnsi="Times New Roman"/>
          <w:color w:val="000000"/>
          <w:sz w:val="28"/>
          <w:lang w:val="ru-RU"/>
        </w:rPr>
        <w:t>ния и умножения, распределительного свойства умножения.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276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276D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целой части числа из неправильной дроби. Изображение дробей точками на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</w:t>
      </w:r>
      <w:r w:rsidRPr="006276DD">
        <w:rPr>
          <w:rFonts w:ascii="Times New Roman" w:hAnsi="Times New Roman"/>
          <w:color w:val="000000"/>
          <w:sz w:val="28"/>
          <w:lang w:val="ru-RU"/>
        </w:rPr>
        <w:t>братные дроби. Нахождение части целого и целого по его части.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</w:t>
      </w:r>
      <w:r w:rsidRPr="006276DD">
        <w:rPr>
          <w:rFonts w:ascii="Times New Roman" w:hAnsi="Times New Roman"/>
          <w:color w:val="000000"/>
          <w:sz w:val="28"/>
          <w:lang w:val="ru-RU"/>
        </w:rPr>
        <w:t>десятичными дробями. Округление десятичных дробей.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6276DD">
        <w:rPr>
          <w:rFonts w:ascii="Times New Roman" w:hAnsi="Times New Roman"/>
          <w:color w:val="000000"/>
          <w:sz w:val="28"/>
          <w:lang w:val="ru-RU"/>
        </w:rPr>
        <w:t>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Решение основных задач на </w:t>
      </w:r>
      <w:r w:rsidRPr="006276DD">
        <w:rPr>
          <w:rFonts w:ascii="Times New Roman" w:hAnsi="Times New Roman"/>
          <w:color w:val="000000"/>
          <w:sz w:val="28"/>
          <w:lang w:val="ru-RU"/>
        </w:rPr>
        <w:t>дроби.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627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</w:t>
      </w:r>
      <w:r w:rsidRPr="006276DD">
        <w:rPr>
          <w:rFonts w:ascii="Times New Roman" w:hAnsi="Times New Roman"/>
          <w:color w:val="000000"/>
          <w:sz w:val="28"/>
          <w:lang w:val="ru-RU"/>
        </w:rPr>
        <w:t>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</w:t>
      </w:r>
      <w:r w:rsidRPr="006276DD">
        <w:rPr>
          <w:rFonts w:ascii="Times New Roman" w:hAnsi="Times New Roman"/>
          <w:color w:val="000000"/>
          <w:sz w:val="28"/>
          <w:lang w:val="ru-RU"/>
        </w:rPr>
        <w:t>х из прямоугольников, в том числе фигур, изображённых на клетчатой бумаге. Единицы измерения площади.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</w:t>
      </w:r>
      <w:r w:rsidRPr="006276DD">
        <w:rPr>
          <w:rFonts w:ascii="Times New Roman" w:hAnsi="Times New Roman"/>
          <w:color w:val="000000"/>
          <w:sz w:val="28"/>
          <w:lang w:val="ru-RU"/>
        </w:rPr>
        <w:t>а и параллелепипеда. Создание моделей многогранников (из бумаги, проволоки, пластилина и других материалов).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6276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6276D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6276DD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6276DD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нтерпретация модуля числа. Изображение чисел на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6276DD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6276D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6276DD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627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6276DD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</w:t>
      </w:r>
      <w:r w:rsidRPr="006276DD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 w:rsidRPr="006276DD">
        <w:rPr>
          <w:rFonts w:ascii="Times New Roman" w:hAnsi="Times New Roman"/>
          <w:color w:val="000000"/>
          <w:sz w:val="28"/>
          <w:lang w:val="ru-RU"/>
        </w:rPr>
        <w:t>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627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6276DD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орон, углов, диагоналей. Изображение </w:t>
      </w:r>
      <w:r w:rsidRPr="006276DD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6276DD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6276DD">
        <w:rPr>
          <w:rFonts w:ascii="Times New Roman" w:hAnsi="Times New Roman"/>
          <w:color w:val="000000"/>
          <w:sz w:val="28"/>
          <w:lang w:val="ru-RU"/>
        </w:rPr>
        <w:t>да, конус, цилиндр, шар и сфера.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</w:t>
      </w:r>
      <w:r w:rsidRPr="006276DD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791A35" w:rsidRPr="006276DD" w:rsidRDefault="00791A35">
      <w:pPr>
        <w:rPr>
          <w:lang w:val="ru-RU"/>
        </w:rPr>
        <w:sectPr w:rsidR="00791A35" w:rsidRPr="006276DD">
          <w:pgSz w:w="11906" w:h="16383"/>
          <w:pgMar w:top="1134" w:right="850" w:bottom="1134" w:left="1701" w:header="720" w:footer="720" w:gutter="0"/>
          <w:cols w:space="720"/>
        </w:sect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bookmarkStart w:id="14" w:name="block-14982061"/>
      <w:bookmarkEnd w:id="4"/>
      <w:r w:rsidRPr="006276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 w:rsidRPr="006276DD">
        <w:rPr>
          <w:rFonts w:ascii="Times New Roman" w:hAnsi="Times New Roman"/>
          <w:color w:val="000000"/>
          <w:sz w:val="28"/>
          <w:lang w:val="ru-RU"/>
        </w:rPr>
        <w:t>«Математика» характеризуются: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</w:t>
      </w:r>
      <w:r w:rsidRPr="006276DD">
        <w:rPr>
          <w:rFonts w:ascii="Times New Roman" w:hAnsi="Times New Roman"/>
          <w:color w:val="000000"/>
          <w:sz w:val="28"/>
          <w:lang w:val="ru-RU"/>
        </w:rPr>
        <w:t>других науках и прикладных сферах;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</w:t>
      </w:r>
      <w:r w:rsidRPr="006276DD">
        <w:rPr>
          <w:rFonts w:ascii="Times New Roman" w:hAnsi="Times New Roman"/>
          <w:color w:val="000000"/>
          <w:sz w:val="28"/>
          <w:lang w:val="ru-RU"/>
        </w:rPr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 w:rsidRPr="006276DD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6276DD"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 w:rsidRPr="006276DD"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6276DD"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 w:rsidRPr="006276DD"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6276DD">
        <w:rPr>
          <w:rFonts w:ascii="Times New Roman" w:hAnsi="Times New Roman"/>
          <w:color w:val="000000"/>
          <w:sz w:val="28"/>
          <w:lang w:val="ru-RU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</w:t>
      </w:r>
      <w:r w:rsidRPr="006276DD"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</w:t>
      </w:r>
      <w:r w:rsidRPr="006276DD">
        <w:rPr>
          <w:rFonts w:ascii="Times New Roman" w:hAnsi="Times New Roman"/>
          <w:color w:val="000000"/>
          <w:sz w:val="28"/>
          <w:lang w:val="ru-RU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</w:t>
      </w:r>
      <w:r w:rsidRPr="006276DD">
        <w:rPr>
          <w:rFonts w:ascii="Times New Roman" w:hAnsi="Times New Roman"/>
          <w:color w:val="000000"/>
          <w:sz w:val="28"/>
          <w:lang w:val="ru-RU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</w:t>
      </w:r>
      <w:r w:rsidRPr="006276DD">
        <w:rPr>
          <w:rFonts w:ascii="Times New Roman" w:hAnsi="Times New Roman"/>
          <w:color w:val="000000"/>
          <w:sz w:val="28"/>
          <w:lang w:val="ru-RU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Default="00012C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791A35" w:rsidRPr="006276DD" w:rsidRDefault="00012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6276DD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791A35" w:rsidRPr="006276DD" w:rsidRDefault="00012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1A35" w:rsidRPr="006276DD" w:rsidRDefault="00012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6276DD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791A35" w:rsidRPr="006276DD" w:rsidRDefault="00012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1A35" w:rsidRPr="006276DD" w:rsidRDefault="00012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6276DD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1A35" w:rsidRPr="006276DD" w:rsidRDefault="00012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6276DD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791A35" w:rsidRDefault="00012C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91A35" w:rsidRPr="006276DD" w:rsidRDefault="00012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6276DD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791A35" w:rsidRPr="006276DD" w:rsidRDefault="00012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6276DD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791A35" w:rsidRPr="006276DD" w:rsidRDefault="00012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1A35" w:rsidRPr="006276DD" w:rsidRDefault="00012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6276DD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791A35" w:rsidRDefault="00012C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1A35" w:rsidRPr="006276DD" w:rsidRDefault="00012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1A35" w:rsidRPr="006276DD" w:rsidRDefault="00012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6276DD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791A35" w:rsidRPr="006276DD" w:rsidRDefault="00012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1A35" w:rsidRPr="006276DD" w:rsidRDefault="00012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1A35" w:rsidRDefault="00012C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791A35" w:rsidRPr="006276DD" w:rsidRDefault="00012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6276DD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791A35" w:rsidRPr="006276DD" w:rsidRDefault="00012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6276DD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791A35" w:rsidRPr="006276DD" w:rsidRDefault="00012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1A35" w:rsidRPr="006276DD" w:rsidRDefault="00012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791A35" w:rsidRPr="006276DD" w:rsidRDefault="00012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6276DD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791A35" w:rsidRPr="006276DD" w:rsidRDefault="00012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6276DD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1A35" w:rsidRPr="006276DD" w:rsidRDefault="00012C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6276DD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791A35" w:rsidRDefault="00012C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91A35" w:rsidRPr="006276DD" w:rsidRDefault="00012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1A35" w:rsidRPr="006276DD" w:rsidRDefault="00012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1A35" w:rsidRPr="006276DD" w:rsidRDefault="00012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6276DD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left="120"/>
        <w:jc w:val="both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91A35" w:rsidRPr="006276DD" w:rsidRDefault="00791A35">
      <w:pPr>
        <w:spacing w:after="0" w:line="264" w:lineRule="auto"/>
        <w:ind w:left="120"/>
        <w:jc w:val="both"/>
        <w:rPr>
          <w:lang w:val="ru-RU"/>
        </w:rPr>
      </w:pP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276D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6276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</w:t>
      </w:r>
      <w:r w:rsidRPr="006276DD">
        <w:rPr>
          <w:rFonts w:ascii="Times New Roman" w:hAnsi="Times New Roman"/>
          <w:color w:val="000000"/>
          <w:sz w:val="28"/>
          <w:lang w:val="ru-RU"/>
        </w:rPr>
        <w:t>ь термины, связанные с натуральными числами, обыкновенными и десятичными дробями.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етствующим ей числом и изображать натуральные числа точками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627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6276DD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627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6276DD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6276DD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6276DD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6276DD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6D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обучающийс</w:t>
      </w:r>
      <w:r w:rsidRPr="006276DD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6276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6276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6276DD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Округлять целые числа и десятичные </w:t>
      </w:r>
      <w:r w:rsidRPr="006276DD">
        <w:rPr>
          <w:rFonts w:ascii="Times New Roman" w:hAnsi="Times New Roman"/>
          <w:color w:val="000000"/>
          <w:sz w:val="28"/>
          <w:lang w:val="ru-RU"/>
        </w:rPr>
        <w:t>дроби, находить приближения чисел.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6276D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раскладывать натуральные числа на простые множители.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</w:t>
      </w:r>
      <w:r w:rsidRPr="006276DD">
        <w:rPr>
          <w:rFonts w:ascii="Times New Roman" w:hAnsi="Times New Roman"/>
          <w:color w:val="000000"/>
          <w:sz w:val="28"/>
          <w:lang w:val="ru-RU"/>
        </w:rPr>
        <w:t>нных выражений, осуществляя необходимые подстановки и преобразования.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627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</w:t>
      </w:r>
      <w:r w:rsidRPr="006276DD">
        <w:rPr>
          <w:rFonts w:ascii="Times New Roman" w:hAnsi="Times New Roman"/>
          <w:color w:val="000000"/>
          <w:sz w:val="28"/>
          <w:lang w:val="ru-RU"/>
        </w:rPr>
        <w:t xml:space="preserve"> величин, процентами, решать три основные задачи на дроби и проценты.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</w:t>
      </w:r>
      <w:r w:rsidRPr="006276DD">
        <w:rPr>
          <w:rFonts w:ascii="Times New Roman" w:hAnsi="Times New Roman"/>
          <w:color w:val="000000"/>
          <w:sz w:val="28"/>
          <w:lang w:val="ru-RU"/>
        </w:rPr>
        <w:t>ействия, оценку, прикидку, пользоваться единицами измерения соответствующих величин.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</w:t>
      </w:r>
      <w:r w:rsidRPr="006276DD">
        <w:rPr>
          <w:rFonts w:ascii="Times New Roman" w:hAnsi="Times New Roman"/>
          <w:color w:val="000000"/>
          <w:sz w:val="28"/>
          <w:lang w:val="ru-RU"/>
        </w:rPr>
        <w:t>авленные данные, использовать данные при решении задач.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627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</w:t>
      </w:r>
      <w:r w:rsidRPr="006276DD">
        <w:rPr>
          <w:rFonts w:ascii="Times New Roman" w:hAnsi="Times New Roman"/>
          <w:color w:val="000000"/>
          <w:sz w:val="28"/>
          <w:lang w:val="ru-RU"/>
        </w:rPr>
        <w:t>нных фигур, примеры равных и симметричных фигур.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</w:t>
      </w:r>
      <w:r w:rsidRPr="006276DD">
        <w:rPr>
          <w:rFonts w:ascii="Times New Roman" w:hAnsi="Times New Roman"/>
          <w:color w:val="000000"/>
          <w:sz w:val="28"/>
          <w:lang w:val="ru-RU"/>
        </w:rPr>
        <w:t>енство фигур, симметрия, использовать терминологию, связанную с симметрией: ось симметрии, центр симметрии.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276D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</w:t>
      </w:r>
      <w:r w:rsidRPr="006276DD">
        <w:rPr>
          <w:rFonts w:ascii="Times New Roman" w:hAnsi="Times New Roman"/>
          <w:color w:val="000000"/>
          <w:sz w:val="28"/>
          <w:lang w:val="ru-RU"/>
        </w:rPr>
        <w:t>познавать на чертежах острый, прямой, развёрнутый и тупой углы.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</w:t>
      </w:r>
      <w:r w:rsidRPr="006276DD">
        <w:rPr>
          <w:rFonts w:ascii="Times New Roman" w:hAnsi="Times New Roman"/>
          <w:color w:val="000000"/>
          <w:sz w:val="28"/>
          <w:lang w:val="ru-RU"/>
        </w:rPr>
        <w:t>ния: между двумя точками, от точки до прямой, длину пути на квадратной сетке.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</w:t>
      </w:r>
      <w:r w:rsidRPr="006276DD">
        <w:rPr>
          <w:rFonts w:ascii="Times New Roman" w:hAnsi="Times New Roman"/>
          <w:color w:val="000000"/>
          <w:sz w:val="28"/>
          <w:lang w:val="ru-RU"/>
        </w:rPr>
        <w:t>цами измерения площади, выражать одни единицы измерения площади через другие.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6D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</w:t>
      </w:r>
      <w:r w:rsidRPr="006276DD">
        <w:rPr>
          <w:rFonts w:ascii="Times New Roman" w:hAnsi="Times New Roman"/>
          <w:color w:val="000000"/>
          <w:sz w:val="28"/>
          <w:lang w:val="ru-RU"/>
        </w:rPr>
        <w:t>ный параллелепипед.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91A35" w:rsidRPr="006276DD" w:rsidRDefault="00012C2B">
      <w:pPr>
        <w:spacing w:after="0" w:line="264" w:lineRule="auto"/>
        <w:ind w:firstLine="600"/>
        <w:jc w:val="both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91A35" w:rsidRPr="006276DD" w:rsidRDefault="00791A35">
      <w:pPr>
        <w:rPr>
          <w:lang w:val="ru-RU"/>
        </w:rPr>
        <w:sectPr w:rsidR="00791A35" w:rsidRPr="006276DD">
          <w:pgSz w:w="11906" w:h="16383"/>
          <w:pgMar w:top="1134" w:right="850" w:bottom="1134" w:left="1701" w:header="720" w:footer="720" w:gutter="0"/>
          <w:cols w:space="720"/>
        </w:sectPr>
      </w:pPr>
    </w:p>
    <w:p w:rsidR="00791A35" w:rsidRDefault="00012C2B">
      <w:pPr>
        <w:spacing w:after="0"/>
        <w:ind w:left="120"/>
      </w:pPr>
      <w:bookmarkStart w:id="22" w:name="block-14982057"/>
      <w:bookmarkEnd w:id="14"/>
      <w:r w:rsidRPr="006276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1A35" w:rsidRDefault="00012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91A3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Default="00791A35"/>
        </w:tc>
      </w:tr>
    </w:tbl>
    <w:p w:rsidR="00791A35" w:rsidRDefault="00791A35">
      <w:pPr>
        <w:sectPr w:rsidR="00791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A35" w:rsidRDefault="00012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91A3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A35" w:rsidRDefault="00791A35"/>
        </w:tc>
      </w:tr>
    </w:tbl>
    <w:p w:rsidR="00791A35" w:rsidRDefault="00791A35">
      <w:pPr>
        <w:sectPr w:rsidR="00791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A35" w:rsidRDefault="00791A35">
      <w:pPr>
        <w:sectPr w:rsidR="00791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A35" w:rsidRDefault="00012C2B">
      <w:pPr>
        <w:spacing w:after="0"/>
        <w:ind w:left="120"/>
      </w:pPr>
      <w:bookmarkStart w:id="23" w:name="block-149820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1A35" w:rsidRDefault="00012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91A3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A35" w:rsidRDefault="00791A35"/>
        </w:tc>
      </w:tr>
    </w:tbl>
    <w:p w:rsidR="00791A35" w:rsidRDefault="00791A35">
      <w:pPr>
        <w:sectPr w:rsidR="00791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A35" w:rsidRDefault="00012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91A3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A35" w:rsidRDefault="00791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A35" w:rsidRDefault="00791A35"/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91A35" w:rsidRPr="006276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A35" w:rsidRDefault="00791A3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A35" w:rsidRPr="006276DD" w:rsidRDefault="00012C2B">
            <w:pPr>
              <w:spacing w:after="0"/>
              <w:ind w:left="135"/>
              <w:rPr>
                <w:lang w:val="ru-RU"/>
              </w:rPr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 w:rsidRPr="00627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A35" w:rsidRDefault="00012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A35" w:rsidRDefault="00791A35"/>
        </w:tc>
      </w:tr>
    </w:tbl>
    <w:p w:rsidR="00791A35" w:rsidRDefault="00791A35">
      <w:pPr>
        <w:sectPr w:rsidR="00791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A35" w:rsidRDefault="00791A35">
      <w:pPr>
        <w:sectPr w:rsidR="00791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A35" w:rsidRDefault="00012C2B">
      <w:pPr>
        <w:spacing w:after="0"/>
        <w:ind w:left="120"/>
      </w:pPr>
      <w:bookmarkStart w:id="24" w:name="block-1498206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1A35" w:rsidRDefault="00012C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1A35" w:rsidRPr="006276DD" w:rsidRDefault="00012C2B">
      <w:pPr>
        <w:spacing w:after="0" w:line="480" w:lineRule="auto"/>
        <w:ind w:left="120"/>
        <w:rPr>
          <w:lang w:val="ru-RU"/>
        </w:rPr>
      </w:pPr>
      <w:r w:rsidRPr="006276D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6 класс/ Виленкин Н.Я., Жохов </w:t>
      </w:r>
      <w:r w:rsidRPr="006276DD">
        <w:rPr>
          <w:rFonts w:ascii="Times New Roman" w:hAnsi="Times New Roman"/>
          <w:color w:val="000000"/>
          <w:sz w:val="28"/>
          <w:lang w:val="ru-RU"/>
        </w:rPr>
        <w:t>В.И., Чесноков А.С., Шварцбурд С.И., Общество с ограниченной ответственностью «ИОЦ МНЕМОЗИНА»</w:t>
      </w:r>
      <w:r w:rsidRPr="006276DD">
        <w:rPr>
          <w:sz w:val="28"/>
          <w:lang w:val="ru-RU"/>
        </w:rPr>
        <w:br/>
      </w:r>
      <w:bookmarkStart w:id="25" w:name="d7c2c798-9b73-44dc-9a35-b94ca1af2727"/>
      <w:r w:rsidRPr="006276DD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</w:t>
      </w:r>
      <w:r w:rsidRPr="006276DD">
        <w:rPr>
          <w:rFonts w:ascii="Times New Roman" w:hAnsi="Times New Roman"/>
          <w:color w:val="000000"/>
          <w:sz w:val="28"/>
          <w:lang w:val="ru-RU"/>
        </w:rPr>
        <w:t>освещение»</w:t>
      </w:r>
      <w:bookmarkEnd w:id="25"/>
    </w:p>
    <w:p w:rsidR="00791A35" w:rsidRPr="006276DD" w:rsidRDefault="00791A35">
      <w:pPr>
        <w:spacing w:after="0" w:line="480" w:lineRule="auto"/>
        <w:ind w:left="120"/>
        <w:rPr>
          <w:lang w:val="ru-RU"/>
        </w:rPr>
      </w:pPr>
      <w:bookmarkStart w:id="26" w:name="613cf59e-6892-4f30-9a4f-78313815aa63"/>
      <w:bookmarkEnd w:id="26"/>
    </w:p>
    <w:p w:rsidR="00791A35" w:rsidRPr="006276DD" w:rsidRDefault="00791A35">
      <w:pPr>
        <w:spacing w:after="0"/>
        <w:ind w:left="120"/>
        <w:rPr>
          <w:lang w:val="ru-RU"/>
        </w:rPr>
      </w:pPr>
    </w:p>
    <w:p w:rsidR="00791A35" w:rsidRPr="006276DD" w:rsidRDefault="00012C2B">
      <w:pPr>
        <w:spacing w:after="0" w:line="480" w:lineRule="auto"/>
        <w:ind w:left="120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1A35" w:rsidRPr="006276DD" w:rsidRDefault="00791A35">
      <w:pPr>
        <w:spacing w:after="0" w:line="480" w:lineRule="auto"/>
        <w:ind w:left="120"/>
        <w:rPr>
          <w:lang w:val="ru-RU"/>
        </w:rPr>
      </w:pPr>
      <w:bookmarkStart w:id="27" w:name="7fc9b897-0499-435d-84f2-5e61bb8bfe4f"/>
      <w:bookmarkEnd w:id="27"/>
    </w:p>
    <w:p w:rsidR="00791A35" w:rsidRPr="006276DD" w:rsidRDefault="00791A35">
      <w:pPr>
        <w:spacing w:after="0"/>
        <w:ind w:left="120"/>
        <w:rPr>
          <w:lang w:val="ru-RU"/>
        </w:rPr>
      </w:pPr>
    </w:p>
    <w:p w:rsidR="00791A35" w:rsidRPr="006276DD" w:rsidRDefault="00012C2B">
      <w:pPr>
        <w:spacing w:after="0" w:line="480" w:lineRule="auto"/>
        <w:ind w:left="120"/>
        <w:rPr>
          <w:lang w:val="ru-RU"/>
        </w:rPr>
      </w:pPr>
      <w:r w:rsidRPr="006276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1A35" w:rsidRPr="006276DD" w:rsidRDefault="00791A35">
      <w:pPr>
        <w:spacing w:after="0" w:line="480" w:lineRule="auto"/>
        <w:ind w:left="120"/>
        <w:rPr>
          <w:lang w:val="ru-RU"/>
        </w:rPr>
      </w:pPr>
      <w:bookmarkStart w:id="28" w:name="f8298865-b615-4fbc-b3b5-26c7aa18d60c"/>
      <w:bookmarkEnd w:id="28"/>
    </w:p>
    <w:p w:rsidR="00791A35" w:rsidRPr="006276DD" w:rsidRDefault="00791A35">
      <w:pPr>
        <w:rPr>
          <w:lang w:val="ru-RU"/>
        </w:rPr>
        <w:sectPr w:rsidR="00791A35" w:rsidRPr="006276D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012C2B" w:rsidRPr="006276DD" w:rsidRDefault="00012C2B">
      <w:pPr>
        <w:rPr>
          <w:lang w:val="ru-RU"/>
        </w:rPr>
      </w:pPr>
    </w:p>
    <w:sectPr w:rsidR="00012C2B" w:rsidRPr="006276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68"/>
    <w:multiLevelType w:val="multilevel"/>
    <w:tmpl w:val="3148F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96CFC"/>
    <w:multiLevelType w:val="multilevel"/>
    <w:tmpl w:val="87FE9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C157D"/>
    <w:multiLevelType w:val="multilevel"/>
    <w:tmpl w:val="06402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D542B"/>
    <w:multiLevelType w:val="multilevel"/>
    <w:tmpl w:val="759C53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508D4"/>
    <w:multiLevelType w:val="multilevel"/>
    <w:tmpl w:val="C5386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E463F"/>
    <w:multiLevelType w:val="multilevel"/>
    <w:tmpl w:val="4C887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1A1C93"/>
    <w:multiLevelType w:val="multilevel"/>
    <w:tmpl w:val="FA564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1A35"/>
    <w:rsid w:val="00012C2B"/>
    <w:rsid w:val="006276DD"/>
    <w:rsid w:val="007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11469</Words>
  <Characters>65375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2023-11-17T05:12:00Z</dcterms:created>
  <dcterms:modified xsi:type="dcterms:W3CDTF">2023-11-17T05:15:00Z</dcterms:modified>
</cp:coreProperties>
</file>